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ЗАЯВЛЕНИЕ НА ВОЗВРАТ или ОБМЕН ТОВАРА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75"/>
        <w:gridCol w:w="8100"/>
      </w:tblGrid>
      <w:tr>
        <w:trPr/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Клиент</w:t>
            </w:r>
          </w:p>
        </w:tc>
        <w:tc>
          <w:tcPr>
            <w:tcW w:w="8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Номер заказа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187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Дата заказа</w:t>
            </w:r>
          </w:p>
        </w:tc>
        <w:tc>
          <w:tcPr>
            <w:tcW w:w="8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jc w:val="left"/>
        <w:rPr>
          <w:rFonts w:ascii="Verdana" w:hAnsi="Verdana"/>
          <w:b/>
          <w:b/>
          <w:bCs/>
          <w:sz w:val="22"/>
          <w:szCs w:val="22"/>
        </w:rPr>
      </w:pPr>
      <w:r>
        <w:rPr>
          <w:rFonts w:ascii="Verdana" w:hAnsi="Verdana"/>
          <w:b/>
          <w:bCs/>
          <w:i w:val="false"/>
          <w:strike w:val="false"/>
          <w:dstrike w:val="false"/>
          <w:outline w:val="false"/>
          <w:shadow w:val="false"/>
          <w:color w:val="FF0000"/>
          <w:sz w:val="22"/>
          <w:szCs w:val="22"/>
          <w:u w:val="none"/>
          <w:em w:val="none"/>
        </w:rPr>
        <w:t>Как правильно оформить возврат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lef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Укажите напротив наименования товара, который вы хотите вернуть, его количество и причину возврата.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jc w:val="left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Заполните все пустые поля ЗАЯВЛЕНИЯ НА ВОЗВРАТ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bidi w:val="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Укажите адрес куда будет возвращен (обменен) товар</w:t>
      </w:r>
    </w:p>
    <w:p>
      <w:pPr>
        <w:pStyle w:val="Normal"/>
        <w:rPr/>
      </w:pPr>
      <w:r>
        <w:rPr/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972"/>
      </w:tblGrid>
      <w:tr>
        <w:trPr/>
        <w:tc>
          <w:tcPr>
            <w:tcW w:w="9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spacing w:lineRule="auto" w:line="276"/>
        <w:jc w:val="left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b w:val="false"/>
          <w:i/>
          <w:strike w:val="false"/>
          <w:dstrike w:val="false"/>
          <w:outline w:val="false"/>
          <w:shadow w:val="false"/>
          <w:color w:val="FF0000"/>
          <w:sz w:val="22"/>
          <w:szCs w:val="22"/>
          <w:u w:val="none"/>
          <w:em w:val="none"/>
        </w:rPr>
        <w:t>ВАЖНО! Срок возврата нового товара надлежащего качества – не позднее 30 дней со дня получения товара покупателем если Товар приобретен НЕ по акции; Товар приобретен НЕ на безвозмездной основе или НЕ по специальным ценам (на КП/ПП). Срок возврата Товара ненадлежащего качества определяется статьей 30 закона РК «О защите прав потребителей».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i/>
          <w:i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95"/>
        <w:gridCol w:w="7935"/>
        <w:gridCol w:w="1245"/>
      </w:tblGrid>
      <w:tr>
        <w:trPr/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b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ru-RU"/>
              </w:rPr>
              <w:t>№</w:t>
            </w:r>
          </w:p>
        </w:tc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Наименование товара</w:t>
            </w:r>
          </w:p>
          <w:p>
            <w:pPr>
              <w:pStyle w:val="Normal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b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em w:val="none"/>
              </w:rPr>
              <w:t>Кол-во</w:t>
            </w:r>
          </w:p>
          <w:p>
            <w:pPr>
              <w:pStyle w:val="Normal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  <w:tr>
        <w:trPr/>
        <w:tc>
          <w:tcPr>
            <w:tcW w:w="7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79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szCs w:val="22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/>
      </w:pPr>
      <w:r>
        <w:rPr>
          <w:rFonts w:ascii="Verdana" w:hAnsi="Verdana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Причины возврата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24"/>
          <w:u w:val="none"/>
          <w:em w:val="none"/>
        </w:rPr>
      </w:pPr>
      <w:r>
        <w:rPr/>
      </w:r>
    </w:p>
    <w:tbl>
      <w:tblPr>
        <w:tblW w:w="9915" w:type="dxa"/>
        <w:jc w:val="left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7830"/>
        <w:gridCol w:w="2085"/>
      </w:tblGrid>
      <w:tr>
        <w:trPr>
          <w:trHeight w:val="1185" w:hRule="atLeast"/>
        </w:trPr>
        <w:tc>
          <w:tcPr>
            <w:tcW w:w="7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Товар не удовлетворяет потребности Клиента</w:t>
              <w:br/>
              <w:t>(в т.ч. Не обладает необходимыми свойствами для Клиента)</w:t>
            </w:r>
          </w:p>
          <w:p>
            <w:pPr>
              <w:pStyle w:val="Normal"/>
              <w:bidi w:val="0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Товар не был в употреблении, сохранены его товарный вид, потребительские свойства, пломбы, ярлыки и т.д. </w:t>
            </w:r>
          </w:p>
        </w:tc>
        <w:tc>
          <w:tcPr>
            <w:tcW w:w="2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  <w:tr>
        <w:trPr>
          <w:trHeight w:val="1020" w:hRule="atLeast"/>
        </w:trPr>
        <w:tc>
          <w:tcPr>
            <w:tcW w:w="78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Товар не соответствуюет требованиям, установленным техническими регламентами, нормативными документами по продукции, в том числе выпущенного с нарушением прав интеллектуальной собственности</w:t>
            </w: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/>
            </w:pPr>
            <w:r>
              <w:rPr/>
            </w:r>
          </w:p>
        </w:tc>
      </w:tr>
    </w:tbl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Заявление на возврат денежных средств</w:t>
      </w:r>
    </w:p>
    <w:p>
      <w:pPr>
        <w:pStyle w:val="Normal"/>
        <w:bidi w:val="0"/>
        <w:jc w:val="center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Прошу принять к возврату товар, указанный в  графе «Возврат», </w:t>
        <w:br/>
        <w:t>и вернуть мне оплату за товар следующим способом: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18"/>
          <w:u w:val="none"/>
          <w:em w:val="none"/>
        </w:rPr>
      </w:pPr>
      <w:r>
        <w:rPr/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Verdana" w:hAnsi="Verdana"/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Наличными </w:t>
      </w:r>
      <w:r>
        <w:rPr>
          <w:rFonts w:ascii="Verdana" w:hAnsi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(</w:t>
      </w:r>
      <w:r>
        <w:rPr>
          <w:rFonts w:ascii="Verdana" w:hAnsi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FF0000"/>
          <w:sz w:val="22"/>
          <w:szCs w:val="22"/>
          <w:u w:val="none"/>
          <w:em w:val="none"/>
        </w:rPr>
        <w:t>Способ доступен если товар приобретенет за наличный расчет</w:t>
      </w:r>
      <w:r>
        <w:rPr>
          <w:rFonts w:ascii="Verdana" w:hAnsi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)</w:t>
      </w:r>
    </w:p>
    <w:p>
      <w:pPr>
        <w:pStyle w:val="Normal"/>
        <w:numPr>
          <w:ilvl w:val="0"/>
          <w:numId w:val="2"/>
        </w:numPr>
        <w:bidi w:val="0"/>
        <w:spacing w:lineRule="auto" w:line="276"/>
        <w:jc w:val="left"/>
        <w:rPr>
          <w:rFonts w:ascii="Verdana" w:hAnsi="Verdana"/>
          <w:b w:val="false"/>
          <w:b w:val="false"/>
          <w:bCs w:val="false"/>
          <w:sz w:val="22"/>
          <w:szCs w:val="22"/>
        </w:rPr>
      </w:pPr>
      <w:r>
        <w:rPr>
          <w:rFonts w:ascii="Verdana" w:hAnsi="Verdana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Безналичными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FF0000"/>
          <w:sz w:val="18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18"/>
          <w:u w:val="none"/>
          <w:em w:val="none"/>
        </w:rPr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К заявлению прилагаю</w:t>
      </w:r>
    </w:p>
    <w:p>
      <w:pPr>
        <w:pStyle w:val="Normal"/>
        <w:bidi w:val="0"/>
        <w:jc w:val="center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324"/>
        <w:gridCol w:w="3324"/>
        <w:gridCol w:w="3324"/>
      </w:tblGrid>
      <w:tr>
        <w:trPr/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Копию удостоерения личности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color w:val="808080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808080"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3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color w:val="808080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808080"/>
                <w:sz w:val="22"/>
                <w:szCs w:val="22"/>
                <w:lang w:val="ru-RU"/>
              </w:rPr>
              <w:t>Дата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Накладную на отпуск товара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color w:val="808080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808080"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color w:val="808080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808080"/>
                <w:sz w:val="22"/>
                <w:szCs w:val="22"/>
                <w:lang w:val="ru-RU"/>
              </w:rPr>
              <w:t>Дата</w:t>
            </w:r>
          </w:p>
        </w:tc>
      </w:tr>
      <w:tr>
        <w:trPr/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Фискальный чек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color w:val="808080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808080"/>
                <w:sz w:val="22"/>
                <w:szCs w:val="22"/>
                <w:lang w:val="ru-RU"/>
              </w:rPr>
              <w:t>Номер</w:t>
            </w:r>
          </w:p>
        </w:tc>
        <w:tc>
          <w:tcPr>
            <w:tcW w:w="33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color w:val="808080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color w:val="808080"/>
                <w:sz w:val="22"/>
                <w:szCs w:val="22"/>
                <w:lang w:val="ru-RU"/>
              </w:rPr>
              <w:t>Дата</w:t>
            </w:r>
          </w:p>
        </w:tc>
      </w:tr>
    </w:tbl>
    <w:p>
      <w:pPr>
        <w:pStyle w:val="Normal"/>
        <w:bidi w:val="0"/>
        <w:jc w:val="center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Прошу перечислить мне денежные средства по</w:t>
      </w: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</w:t>
      </w:r>
      <w:r>
        <w:rPr>
          <w:rFonts w:ascii="Verdana" w:hAnsi="Verdana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следующим реквизитам</w:t>
      </w:r>
    </w:p>
    <w:p>
      <w:pPr>
        <w:pStyle w:val="Normal"/>
        <w:bidi w:val="0"/>
        <w:jc w:val="center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670"/>
        <w:gridCol w:w="7305"/>
      </w:tblGrid>
      <w:tr>
        <w:trPr/>
        <w:tc>
          <w:tcPr>
            <w:tcW w:w="2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ИИН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IBAN (номер лицевого счета/ карт счета карты)</w:t>
            </w:r>
          </w:p>
          <w:p>
            <w:pPr>
              <w:pStyle w:val="Normal"/>
              <w:jc w:val="center"/>
              <w:rPr>
                <w:b w:val="false"/>
                <w:b w:val="false"/>
                <w:i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u w:val="none"/>
                <w:em w:val="none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>Банк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  <w:tr>
        <w:trPr/>
        <w:tc>
          <w:tcPr>
            <w:tcW w:w="267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  <w:em w:val="none"/>
              </w:rPr>
              <w:t xml:space="preserve">Срок действия </w:t>
            </w:r>
          </w:p>
          <w:p>
            <w:pPr>
              <w:pStyle w:val="Normal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73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0"/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</w:r>
          </w:p>
        </w:tc>
      </w:tr>
    </w:tbl>
    <w:p>
      <w:pPr>
        <w:pStyle w:val="Normal"/>
        <w:bidi w:val="0"/>
        <w:spacing w:lineRule="auto" w:line="276"/>
        <w:jc w:val="center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b w:val="false"/>
          <w:i/>
          <w:strike w:val="false"/>
          <w:dstrike w:val="false"/>
          <w:outline w:val="false"/>
          <w:shadow w:val="false"/>
          <w:color w:val="FF0000"/>
          <w:sz w:val="22"/>
          <w:szCs w:val="22"/>
          <w:u w:val="none"/>
          <w:em w:val="none"/>
        </w:rPr>
        <w:t>ВАЖНО! Будьте предельно внимательны при внесении реквизитов во избежание недоразумений при перечислении денежных средств.</w:t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i/>
          <w:i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Денежные средства будут перечислены на Ваш счет в течение 5-ти рабочих дней с момента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18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получения Товара на склад</w:t>
      </w:r>
    </w:p>
    <w:p>
      <w:pPr>
        <w:pStyle w:val="Normal"/>
        <w:numPr>
          <w:ilvl w:val="0"/>
          <w:numId w:val="3"/>
        </w:numPr>
        <w:bidi w:val="0"/>
        <w:spacing w:lineRule="auto" w:line="276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b w:val="false"/>
          <w:i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получения подтверждения наличия брака по результатам проверки качества товара - в случае возврата товара, бывшего в употреблении</w:t>
      </w:r>
    </w:p>
    <w:p>
      <w:pPr>
        <w:pStyle w:val="Normal"/>
        <w:bidi w:val="0"/>
        <w:spacing w:lineRule="auto" w:line="276"/>
        <w:jc w:val="left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sz w:val="18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Verdana" w:hAnsi="Verdana"/>
          <w:i/>
          <w:i/>
          <w:iCs/>
          <w:color w:val="FF0000"/>
          <w:sz w:val="22"/>
          <w:szCs w:val="22"/>
        </w:rPr>
      </w:pPr>
      <w:r>
        <w:rPr>
          <w:rFonts w:ascii="Verdana" w:hAnsi="Verdana"/>
          <w:b w:val="false"/>
          <w:i/>
          <w:iCs/>
          <w:strike w:val="false"/>
          <w:dstrike w:val="false"/>
          <w:outline w:val="false"/>
          <w:shadow w:val="false"/>
          <w:color w:val="FF0000"/>
          <w:sz w:val="22"/>
          <w:szCs w:val="22"/>
          <w:u w:val="none"/>
          <w:em w:val="none"/>
        </w:rPr>
        <w:t>На проведение проверки качества/независимой экспертизы согласен.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strike w:val="false"/>
          <w:dstrike w:val="false"/>
          <w:outline w:val="false"/>
          <w:shadow w:val="false"/>
          <w:u w:val="none"/>
          <w:em w:val="none"/>
        </w:rPr>
      </w:pPr>
      <w:r>
        <w:rPr>
          <w:rFonts w:ascii="Verdana" w:hAnsi="Verdana"/>
          <w:i/>
          <w:iCs/>
          <w:color w:val="FF0000"/>
          <w:sz w:val="22"/>
          <w:szCs w:val="22"/>
        </w:rPr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b w:val="false"/>
          <w:b w:val="false"/>
          <w:bCs w:val="false"/>
          <w:i/>
          <w:i/>
          <w:iCs/>
          <w:color w:val="000000"/>
          <w:sz w:val="22"/>
          <w:szCs w:val="22"/>
        </w:rPr>
      </w:pPr>
      <w:r>
        <w:rPr>
          <w:rFonts w:ascii="Verdana" w:hAnsi="Verdana"/>
          <w:b w:val="false"/>
          <w:bCs w:val="false"/>
          <w:i w:val="false"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>Подпись</w:t>
      </w:r>
    </w:p>
    <w:p>
      <w:pPr>
        <w:pStyle w:val="Normal"/>
        <w:bidi w:val="0"/>
        <w:spacing w:lineRule="auto" w:line="360"/>
        <w:jc w:val="left"/>
        <w:rPr>
          <w:rFonts w:ascii="Verdana" w:hAnsi="Verdana"/>
          <w:i w:val="false"/>
          <w:i w:val="false"/>
          <w:iCs w:val="false"/>
          <w:color w:val="000000"/>
          <w:sz w:val="22"/>
          <w:szCs w:val="22"/>
          <w:lang w:val="ru-RU"/>
        </w:rPr>
      </w:pPr>
      <w:r>
        <w:rPr>
          <w:rFonts w:ascii="Verdana" w:hAnsi="Verdana"/>
          <w:b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  <w:lang w:val="ru-RU"/>
        </w:rPr>
        <w:t>Дата</w:t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i/>
          <w:iCs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b w:val="false"/>
          <w:b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i/>
          <w:iCs/>
          <w:sz w:val="22"/>
          <w:szCs w:val="22"/>
        </w:rPr>
      </w:r>
    </w:p>
    <w:p>
      <w:pPr>
        <w:pStyle w:val="Normal"/>
        <w:bidi w:val="0"/>
        <w:spacing w:lineRule="auto" w:line="276"/>
        <w:jc w:val="left"/>
        <w:rPr>
          <w:rFonts w:ascii="Verdana" w:hAnsi="Verdana"/>
          <w:i/>
          <w:i/>
          <w:iCs/>
          <w:sz w:val="22"/>
          <w:szCs w:val="22"/>
        </w:rPr>
      </w:pPr>
      <w:r>
        <w:rPr>
          <w:rFonts w:ascii="Verdana" w:hAnsi="Verdana"/>
          <w:b w:val="false"/>
          <w:i/>
          <w:iCs/>
          <w:strike w:val="false"/>
          <w:dstrike w:val="false"/>
          <w:outline w:val="false"/>
          <w:shadow w:val="false"/>
          <w:color w:val="000000"/>
          <w:sz w:val="22"/>
          <w:szCs w:val="22"/>
          <w:u w:val="none"/>
          <w:em w:val="none"/>
        </w:rPr>
        <w:t xml:space="preserve"> </w:t>
      </w:r>
    </w:p>
    <w:p>
      <w:pPr>
        <w:pStyle w:val="Normal"/>
        <w:bidi w:val="0"/>
        <w:spacing w:lineRule="auto" w:line="276"/>
        <w:jc w:val="center"/>
        <w:rPr>
          <w:b w:val="false"/>
          <w:b w:val="false"/>
          <w:i/>
          <w:i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Verdana" w:hAnsi="Verdana"/>
          <w:sz w:val="22"/>
          <w:szCs w:val="22"/>
        </w:rPr>
      </w:r>
    </w:p>
    <w:p>
      <w:pPr>
        <w:pStyle w:val="Normal"/>
        <w:bidi w:val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01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LibreOffice/6.0.6.2$Windows_X86_64 LibreOffice_project/0c292870b25a325b5ed35f6b45599d2ea4458e77</Application>
  <Pages>3</Pages>
  <Words>283</Words>
  <Characters>1757</Characters>
  <CharactersWithSpaces>1993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en-US</dc:language>
  <cp:lastModifiedBy/>
  <dcterms:modified xsi:type="dcterms:W3CDTF">2018-10-01T16:58:16Z</dcterms:modified>
  <cp:revision>3</cp:revision>
  <dc:subject/>
  <dc:title/>
</cp:coreProperties>
</file>